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753"/>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08"/>
      </w:tblGrid>
      <w:tr w:rsidR="00E7389D" w14:paraId="4CD323B0" w14:textId="77777777" w:rsidTr="00E7389D">
        <w:tc>
          <w:tcPr>
            <w:tcW w:w="5245" w:type="dxa"/>
          </w:tcPr>
          <w:p w14:paraId="3E7BF695" w14:textId="2C0E383C" w:rsidR="00E7389D" w:rsidRDefault="00E7389D" w:rsidP="00E7389D">
            <w:pPr>
              <w:pStyle w:val="Footer"/>
              <w:jc w:val="right"/>
            </w:pPr>
          </w:p>
        </w:tc>
        <w:tc>
          <w:tcPr>
            <w:tcW w:w="4508" w:type="dxa"/>
          </w:tcPr>
          <w:p w14:paraId="34AF86CD" w14:textId="77777777" w:rsidR="00E7389D" w:rsidRDefault="00E7389D" w:rsidP="00E7389D">
            <w:pPr>
              <w:pStyle w:val="Footer"/>
            </w:pPr>
          </w:p>
        </w:tc>
      </w:tr>
    </w:tbl>
    <w:p w14:paraId="5AF18AAA" w14:textId="687A1F95" w:rsidR="00B944B4" w:rsidRPr="006848E1" w:rsidRDefault="00C62180" w:rsidP="005317DC">
      <w:pPr>
        <w:tabs>
          <w:tab w:val="center" w:pos="4513"/>
        </w:tabs>
        <w:jc w:val="center"/>
      </w:pPr>
      <w:r>
        <w:rPr>
          <w:noProof/>
        </w:rPr>
        <w:drawing>
          <wp:inline distT="0" distB="0" distL="0" distR="0" wp14:anchorId="742DD7FD" wp14:editId="5022F3D2">
            <wp:extent cx="1390015" cy="1228725"/>
            <wp:effectExtent l="0" t="0" r="635" b="9525"/>
            <wp:docPr id="163129171" name="Picture 1" descr="AFR Most Innovative Companies Award - Retail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 Most Innovative Companies Award - Retail Winn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61" t="9921" r="26610" b="10970"/>
                    <a:stretch/>
                  </pic:blipFill>
                  <pic:spPr bwMode="auto">
                    <a:xfrm>
                      <a:off x="0" y="0"/>
                      <a:ext cx="1397876" cy="1235674"/>
                    </a:xfrm>
                    <a:prstGeom prst="rect">
                      <a:avLst/>
                    </a:prstGeom>
                    <a:noFill/>
                    <a:ln>
                      <a:noFill/>
                    </a:ln>
                    <a:extLst>
                      <a:ext uri="{53640926-AAD7-44D8-BBD7-CCE9431645EC}">
                        <a14:shadowObscured xmlns:a14="http://schemas.microsoft.com/office/drawing/2010/main"/>
                      </a:ext>
                    </a:extLst>
                  </pic:spPr>
                </pic:pic>
              </a:graphicData>
            </a:graphic>
          </wp:inline>
        </w:drawing>
      </w:r>
      <w:r w:rsidR="00630538">
        <w:rPr>
          <w:noProof/>
        </w:rPr>
        <w:drawing>
          <wp:inline distT="0" distB="0" distL="0" distR="0" wp14:anchorId="52AD7724" wp14:editId="5AB1A7EB">
            <wp:extent cx="1558290" cy="1221676"/>
            <wp:effectExtent l="0" t="0" r="3810" b="0"/>
            <wp:docPr id="1802515103" name="Picture 2" descr="2023 AFR Fast 100 | K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3 AFR Fast 100 | KM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615" r="10758" b="12420"/>
                    <a:stretch/>
                  </pic:blipFill>
                  <pic:spPr bwMode="auto">
                    <a:xfrm>
                      <a:off x="0" y="0"/>
                      <a:ext cx="1573140" cy="1233318"/>
                    </a:xfrm>
                    <a:prstGeom prst="rect">
                      <a:avLst/>
                    </a:prstGeom>
                    <a:noFill/>
                    <a:ln>
                      <a:noFill/>
                    </a:ln>
                    <a:extLst>
                      <a:ext uri="{53640926-AAD7-44D8-BBD7-CCE9431645EC}">
                        <a14:shadowObscured xmlns:a14="http://schemas.microsoft.com/office/drawing/2010/main"/>
                      </a:ext>
                    </a:extLst>
                  </pic:spPr>
                </pic:pic>
              </a:graphicData>
            </a:graphic>
          </wp:inline>
        </w:drawing>
      </w:r>
      <w:r w:rsidR="008375A7">
        <w:rPr>
          <w:noProof/>
          <w:lang w:val="en-US" w:eastAsia="en-US"/>
        </w:rPr>
        <mc:AlternateContent>
          <mc:Choice Requires="wps">
            <w:drawing>
              <wp:anchor distT="0" distB="0" distL="114300" distR="114300" simplePos="0" relativeHeight="251659264" behindDoc="0" locked="0" layoutInCell="1" allowOverlap="1" wp14:anchorId="00E90BB6" wp14:editId="76EC19E6">
                <wp:simplePos x="0" y="0"/>
                <wp:positionH relativeFrom="margin">
                  <wp:posOffset>-28575</wp:posOffset>
                </wp:positionH>
                <wp:positionV relativeFrom="paragraph">
                  <wp:posOffset>-50800</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ED7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pt" to="4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" strokecolor="#4472c4 [3204]" strokeweight=".5pt">
                <v:stroke joinstyle="miter"/>
                <w10:wrap anchorx="margin"/>
              </v:line>
            </w:pict>
          </mc:Fallback>
        </mc:AlternateContent>
      </w:r>
    </w:p>
    <w:p w14:paraId="0C721DC1" w14:textId="59A99CCF" w:rsidR="00613E2E" w:rsidRPr="00665426" w:rsidRDefault="009B0413" w:rsidP="00927C4D">
      <w:pPr>
        <w:ind w:left="284"/>
        <w:rPr>
          <w:sz w:val="24"/>
          <w:szCs w:val="24"/>
        </w:rPr>
      </w:pPr>
      <w:r w:rsidRPr="00C0320A">
        <w:rPr>
          <w:sz w:val="24"/>
          <w:szCs w:val="24"/>
        </w:rPr>
        <w:br/>
      </w:r>
      <w:r w:rsidR="00B84B02" w:rsidRPr="00C0320A">
        <w:rPr>
          <w:sz w:val="24"/>
          <w:szCs w:val="24"/>
        </w:rPr>
        <w:br/>
      </w:r>
      <w:r w:rsidR="008505A0">
        <w:rPr>
          <w:sz w:val="24"/>
          <w:szCs w:val="24"/>
        </w:rPr>
        <w:t xml:space="preserve">Dear </w:t>
      </w:r>
      <w:r w:rsidR="00C31313">
        <w:rPr>
          <w:sz w:val="24"/>
          <w:szCs w:val="24"/>
        </w:rPr>
        <w:t>Sir/Madam,</w:t>
      </w:r>
    </w:p>
    <w:p w14:paraId="050EAD7E" w14:textId="39915337" w:rsidR="009C384A" w:rsidRPr="00665426" w:rsidRDefault="008A516C" w:rsidP="00AD745B">
      <w:pPr>
        <w:ind w:left="284"/>
        <w:jc w:val="both"/>
        <w:rPr>
          <w:sz w:val="24"/>
          <w:szCs w:val="24"/>
        </w:rPr>
      </w:pPr>
      <w:r>
        <w:rPr>
          <w:sz w:val="24"/>
          <w:szCs w:val="24"/>
        </w:rPr>
        <w:t>Our names are</w:t>
      </w:r>
      <w:r w:rsidR="00613E2E" w:rsidRPr="00665426">
        <w:rPr>
          <w:sz w:val="24"/>
          <w:szCs w:val="24"/>
        </w:rPr>
        <w:t xml:space="preserve"> </w:t>
      </w:r>
      <w:r w:rsidR="00DB071E">
        <w:rPr>
          <w:sz w:val="24"/>
          <w:szCs w:val="24"/>
        </w:rPr>
        <w:t>XXXX</w:t>
      </w:r>
      <w:r w:rsidR="00F91940">
        <w:rPr>
          <w:sz w:val="24"/>
          <w:szCs w:val="24"/>
        </w:rPr>
        <w:t xml:space="preserve">. </w:t>
      </w:r>
      <w:r w:rsidR="00927C4D">
        <w:rPr>
          <w:sz w:val="24"/>
          <w:szCs w:val="24"/>
        </w:rPr>
        <w:t>W</w:t>
      </w:r>
      <w:r>
        <w:rPr>
          <w:sz w:val="24"/>
          <w:szCs w:val="24"/>
        </w:rPr>
        <w:t>e are</w:t>
      </w:r>
      <w:r w:rsidR="00D90486">
        <w:rPr>
          <w:sz w:val="24"/>
          <w:szCs w:val="24"/>
        </w:rPr>
        <w:t xml:space="preserve"> </w:t>
      </w:r>
      <w:r w:rsidR="005D354F">
        <w:rPr>
          <w:sz w:val="24"/>
          <w:szCs w:val="24"/>
        </w:rPr>
        <w:t xml:space="preserve">your local </w:t>
      </w:r>
      <w:r w:rsidR="00D90486">
        <w:rPr>
          <w:sz w:val="24"/>
          <w:szCs w:val="24"/>
        </w:rPr>
        <w:t xml:space="preserve">real estate </w:t>
      </w:r>
      <w:r w:rsidR="00456EFB">
        <w:rPr>
          <w:sz w:val="24"/>
          <w:szCs w:val="24"/>
        </w:rPr>
        <w:t>professionals</w:t>
      </w:r>
      <w:r w:rsidR="00AA11AD">
        <w:rPr>
          <w:sz w:val="24"/>
          <w:szCs w:val="24"/>
        </w:rPr>
        <w:t xml:space="preserve"> </w:t>
      </w:r>
      <w:r w:rsidR="00DB071E">
        <w:rPr>
          <w:sz w:val="24"/>
          <w:szCs w:val="24"/>
        </w:rPr>
        <w:t>with</w:t>
      </w:r>
      <w:r w:rsidR="001B4294">
        <w:rPr>
          <w:sz w:val="24"/>
          <w:szCs w:val="24"/>
        </w:rPr>
        <w:t xml:space="preserve"> a</w:t>
      </w:r>
      <w:r w:rsidR="00927C4D">
        <w:rPr>
          <w:sz w:val="24"/>
          <w:szCs w:val="24"/>
        </w:rPr>
        <w:t xml:space="preserve"> large</w:t>
      </w:r>
      <w:r w:rsidR="00AA11AD">
        <w:rPr>
          <w:sz w:val="24"/>
          <w:szCs w:val="24"/>
        </w:rPr>
        <w:t xml:space="preserve"> team of sales people and property managers</w:t>
      </w:r>
      <w:r w:rsidR="00613E2E" w:rsidRPr="00665426">
        <w:rPr>
          <w:sz w:val="24"/>
          <w:szCs w:val="24"/>
        </w:rPr>
        <w:t>.</w:t>
      </w:r>
      <w:r w:rsidR="009C384A" w:rsidRPr="00665426">
        <w:rPr>
          <w:sz w:val="24"/>
          <w:szCs w:val="24"/>
        </w:rPr>
        <w:t xml:space="preserve"> </w:t>
      </w:r>
      <w:r w:rsidR="009B0413">
        <w:rPr>
          <w:sz w:val="24"/>
          <w:szCs w:val="24"/>
        </w:rPr>
        <w:t xml:space="preserve">We operate our </w:t>
      </w:r>
      <w:r w:rsidR="00111158">
        <w:rPr>
          <w:sz w:val="24"/>
          <w:szCs w:val="24"/>
        </w:rPr>
        <w:t xml:space="preserve">company </w:t>
      </w:r>
      <w:r w:rsidR="00875C60">
        <w:rPr>
          <w:sz w:val="24"/>
          <w:szCs w:val="24"/>
        </w:rPr>
        <w:t xml:space="preserve">under the </w:t>
      </w:r>
      <w:r w:rsidR="000B49B1" w:rsidRPr="000B49B1">
        <w:rPr>
          <w:sz w:val="24"/>
          <w:szCs w:val="24"/>
        </w:rPr>
        <w:t xml:space="preserve">Oxbridge </w:t>
      </w:r>
      <w:r w:rsidR="00927C4D">
        <w:rPr>
          <w:sz w:val="24"/>
          <w:szCs w:val="24"/>
        </w:rPr>
        <w:t>brand</w:t>
      </w:r>
      <w:r w:rsidR="00683E45">
        <w:rPr>
          <w:sz w:val="24"/>
          <w:szCs w:val="24"/>
        </w:rPr>
        <w:t xml:space="preserve">. </w:t>
      </w:r>
      <w:r w:rsidR="000B49B1">
        <w:rPr>
          <w:sz w:val="24"/>
          <w:szCs w:val="24"/>
        </w:rPr>
        <w:t>Oxbridge</w:t>
      </w:r>
      <w:r w:rsidR="005D48C6">
        <w:rPr>
          <w:sz w:val="24"/>
          <w:szCs w:val="24"/>
        </w:rPr>
        <w:t xml:space="preserve"> is now </w:t>
      </w:r>
      <w:r w:rsidR="00927C4D">
        <w:rPr>
          <w:sz w:val="24"/>
          <w:szCs w:val="24"/>
        </w:rPr>
        <w:t xml:space="preserve">one of the fastest growing agencies </w:t>
      </w:r>
      <w:r w:rsidR="006328B2">
        <w:rPr>
          <w:sz w:val="24"/>
          <w:szCs w:val="24"/>
        </w:rPr>
        <w:t>in Australia</w:t>
      </w:r>
      <w:r w:rsidR="00914A1D">
        <w:rPr>
          <w:sz w:val="24"/>
          <w:szCs w:val="24"/>
        </w:rPr>
        <w:t xml:space="preserve"> </w:t>
      </w:r>
      <w:r w:rsidR="00DB071E">
        <w:rPr>
          <w:sz w:val="24"/>
          <w:szCs w:val="24"/>
        </w:rPr>
        <w:t xml:space="preserve">and New Zealand </w:t>
      </w:r>
      <w:r w:rsidR="00914A1D">
        <w:rPr>
          <w:sz w:val="24"/>
          <w:szCs w:val="24"/>
        </w:rPr>
        <w:t xml:space="preserve">with over </w:t>
      </w:r>
      <w:r w:rsidR="00966835">
        <w:rPr>
          <w:sz w:val="24"/>
          <w:szCs w:val="24"/>
        </w:rPr>
        <w:t>1,2</w:t>
      </w:r>
      <w:r w:rsidR="00417ECF">
        <w:rPr>
          <w:sz w:val="24"/>
          <w:szCs w:val="24"/>
        </w:rPr>
        <w:t>00+</w:t>
      </w:r>
      <w:r w:rsidR="00914A1D">
        <w:rPr>
          <w:sz w:val="24"/>
          <w:szCs w:val="24"/>
        </w:rPr>
        <w:t xml:space="preserve"> agents</w:t>
      </w:r>
      <w:r w:rsidR="00F75574">
        <w:rPr>
          <w:sz w:val="24"/>
          <w:szCs w:val="24"/>
        </w:rPr>
        <w:t>.</w:t>
      </w:r>
      <w:r w:rsidR="009C384A" w:rsidRPr="00665426">
        <w:rPr>
          <w:sz w:val="24"/>
          <w:szCs w:val="24"/>
        </w:rPr>
        <w:t xml:space="preserve"> </w:t>
      </w:r>
      <w:r w:rsidR="00B55B0E">
        <w:rPr>
          <w:sz w:val="24"/>
          <w:szCs w:val="24"/>
        </w:rPr>
        <w:t xml:space="preserve">Please find enclosed </w:t>
      </w:r>
      <w:r w:rsidR="009C384A" w:rsidRPr="00665426">
        <w:rPr>
          <w:sz w:val="24"/>
          <w:szCs w:val="24"/>
        </w:rPr>
        <w:t xml:space="preserve">a brief introduction </w:t>
      </w:r>
      <w:r w:rsidR="00585045">
        <w:rPr>
          <w:sz w:val="24"/>
          <w:szCs w:val="24"/>
        </w:rPr>
        <w:t>to</w:t>
      </w:r>
      <w:r w:rsidR="009C384A" w:rsidRPr="00665426">
        <w:rPr>
          <w:sz w:val="24"/>
          <w:szCs w:val="24"/>
        </w:rPr>
        <w:t xml:space="preserve"> ourselves</w:t>
      </w:r>
      <w:r w:rsidR="00AD3ED1">
        <w:rPr>
          <w:sz w:val="24"/>
          <w:szCs w:val="24"/>
        </w:rPr>
        <w:t xml:space="preserve"> and to our </w:t>
      </w:r>
      <w:r w:rsidR="006163A4">
        <w:rPr>
          <w:sz w:val="24"/>
          <w:szCs w:val="24"/>
        </w:rPr>
        <w:t>company.</w:t>
      </w:r>
    </w:p>
    <w:p w14:paraId="37C07138" w14:textId="70407124" w:rsidR="007039C9" w:rsidRDefault="00EA4021" w:rsidP="007039C9">
      <w:pPr>
        <w:ind w:left="284"/>
        <w:jc w:val="both"/>
        <w:rPr>
          <w:sz w:val="24"/>
          <w:szCs w:val="24"/>
        </w:rPr>
      </w:pPr>
      <w:r>
        <w:rPr>
          <w:sz w:val="24"/>
          <w:szCs w:val="24"/>
        </w:rPr>
        <w:t xml:space="preserve">We recently sold a number of </w:t>
      </w:r>
      <w:r w:rsidR="001453E0">
        <w:rPr>
          <w:sz w:val="24"/>
          <w:szCs w:val="24"/>
        </w:rPr>
        <w:t>properties</w:t>
      </w:r>
      <w:r w:rsidR="00E71C4C">
        <w:rPr>
          <w:sz w:val="24"/>
          <w:szCs w:val="24"/>
        </w:rPr>
        <w:t xml:space="preserve"> in your suburb</w:t>
      </w:r>
      <w:r w:rsidR="00611AAA">
        <w:rPr>
          <w:sz w:val="24"/>
          <w:szCs w:val="24"/>
        </w:rPr>
        <w:t>,</w:t>
      </w:r>
      <w:r>
        <w:rPr>
          <w:sz w:val="24"/>
          <w:szCs w:val="24"/>
        </w:rPr>
        <w:t xml:space="preserve"> some of which</w:t>
      </w:r>
      <w:r w:rsidR="00E4712F">
        <w:rPr>
          <w:sz w:val="24"/>
          <w:szCs w:val="24"/>
        </w:rPr>
        <w:t xml:space="preserve"> in record time</w:t>
      </w:r>
      <w:r w:rsidR="00574CB3">
        <w:rPr>
          <w:sz w:val="24"/>
          <w:szCs w:val="24"/>
        </w:rPr>
        <w:t xml:space="preserve"> a</w:t>
      </w:r>
      <w:r w:rsidR="00257D9A">
        <w:rPr>
          <w:sz w:val="24"/>
          <w:szCs w:val="24"/>
        </w:rPr>
        <w:t>t</w:t>
      </w:r>
      <w:r w:rsidR="00574CB3">
        <w:rPr>
          <w:sz w:val="24"/>
          <w:szCs w:val="24"/>
        </w:rPr>
        <w:t xml:space="preserve"> record prices</w:t>
      </w:r>
      <w:r>
        <w:rPr>
          <w:sz w:val="24"/>
          <w:szCs w:val="24"/>
        </w:rPr>
        <w:t>.</w:t>
      </w:r>
      <w:r w:rsidR="007039C9">
        <w:rPr>
          <w:sz w:val="24"/>
          <w:szCs w:val="24"/>
        </w:rPr>
        <w:t xml:space="preserve"> We are experiencing strong demand from buyers to purchase</w:t>
      </w:r>
      <w:r w:rsidR="00987CDF">
        <w:rPr>
          <w:sz w:val="24"/>
          <w:szCs w:val="24"/>
        </w:rPr>
        <w:t xml:space="preserve"> and to rent</w:t>
      </w:r>
      <w:r w:rsidR="007039C9">
        <w:rPr>
          <w:sz w:val="24"/>
          <w:szCs w:val="24"/>
        </w:rPr>
        <w:t xml:space="preserve"> in your suburb.</w:t>
      </w:r>
    </w:p>
    <w:p w14:paraId="727460BC" w14:textId="0056F254" w:rsidR="008A516C" w:rsidRDefault="00EA4021" w:rsidP="00AD745B">
      <w:pPr>
        <w:ind w:left="284"/>
        <w:jc w:val="both"/>
        <w:rPr>
          <w:sz w:val="24"/>
          <w:szCs w:val="24"/>
        </w:rPr>
      </w:pPr>
      <w:r>
        <w:rPr>
          <w:sz w:val="24"/>
          <w:szCs w:val="24"/>
        </w:rPr>
        <w:t xml:space="preserve">If you are thinking of selling, </w:t>
      </w:r>
      <w:r w:rsidR="00153C9D">
        <w:rPr>
          <w:sz w:val="24"/>
          <w:szCs w:val="24"/>
        </w:rPr>
        <w:t>or renting</w:t>
      </w:r>
      <w:r>
        <w:rPr>
          <w:sz w:val="24"/>
          <w:szCs w:val="24"/>
        </w:rPr>
        <w:t xml:space="preserve"> or want a </w:t>
      </w:r>
      <w:r w:rsidR="00153C9D">
        <w:rPr>
          <w:sz w:val="24"/>
          <w:szCs w:val="24"/>
        </w:rPr>
        <w:t>complimentary</w:t>
      </w:r>
      <w:r>
        <w:rPr>
          <w:sz w:val="24"/>
          <w:szCs w:val="24"/>
        </w:rPr>
        <w:t xml:space="preserve"> valuation</w:t>
      </w:r>
      <w:r w:rsidR="00153C9D">
        <w:rPr>
          <w:sz w:val="24"/>
          <w:szCs w:val="24"/>
        </w:rPr>
        <w:t xml:space="preserve"> or market update</w:t>
      </w:r>
      <w:r>
        <w:rPr>
          <w:sz w:val="24"/>
          <w:szCs w:val="24"/>
        </w:rPr>
        <w:t>, please do not hesitate to contact us.</w:t>
      </w:r>
      <w:r w:rsidR="00574CB3">
        <w:rPr>
          <w:sz w:val="24"/>
          <w:szCs w:val="24"/>
        </w:rPr>
        <w:t xml:space="preserve"> </w:t>
      </w:r>
      <w:r w:rsidR="008D73A3" w:rsidRPr="00131EB6">
        <w:rPr>
          <w:b/>
          <w:sz w:val="24"/>
          <w:szCs w:val="24"/>
        </w:rPr>
        <w:t>WE DO NOT CHARGE</w:t>
      </w:r>
      <w:r w:rsidR="00426833">
        <w:rPr>
          <w:b/>
          <w:sz w:val="24"/>
          <w:szCs w:val="24"/>
        </w:rPr>
        <w:t xml:space="preserve"> UPFRONT</w:t>
      </w:r>
      <w:r w:rsidR="008D73A3" w:rsidRPr="00131EB6">
        <w:rPr>
          <w:b/>
          <w:sz w:val="24"/>
          <w:szCs w:val="24"/>
        </w:rPr>
        <w:t xml:space="preserve"> MARKETING FEES WHEN YOU SELL </w:t>
      </w:r>
      <w:r w:rsidR="008D73A3">
        <w:rPr>
          <w:b/>
          <w:sz w:val="24"/>
          <w:szCs w:val="24"/>
        </w:rPr>
        <w:t xml:space="preserve">OR RENT </w:t>
      </w:r>
      <w:r w:rsidR="008D73A3" w:rsidRPr="00131EB6">
        <w:rPr>
          <w:b/>
          <w:sz w:val="24"/>
          <w:szCs w:val="24"/>
        </w:rPr>
        <w:t>YOUR HOME</w:t>
      </w:r>
      <w:r w:rsidR="00153C9D">
        <w:rPr>
          <w:sz w:val="24"/>
          <w:szCs w:val="24"/>
        </w:rPr>
        <w:t>.</w:t>
      </w:r>
      <w:r w:rsidR="002347B8">
        <w:rPr>
          <w:sz w:val="24"/>
          <w:szCs w:val="24"/>
        </w:rPr>
        <w:t xml:space="preserve"> We also offer a competitive </w:t>
      </w:r>
      <w:r w:rsidR="00EC4279">
        <w:rPr>
          <w:sz w:val="24"/>
          <w:szCs w:val="24"/>
        </w:rPr>
        <w:t>rate</w:t>
      </w:r>
      <w:r w:rsidR="002347B8">
        <w:rPr>
          <w:sz w:val="24"/>
          <w:szCs w:val="24"/>
        </w:rPr>
        <w:t xml:space="preserve"> for rental management</w:t>
      </w:r>
      <w:r w:rsidR="00C7465C">
        <w:rPr>
          <w:sz w:val="24"/>
          <w:szCs w:val="24"/>
        </w:rPr>
        <w:t xml:space="preserve"> (4%-7%) and we are </w:t>
      </w:r>
      <w:r w:rsidR="00C7465C" w:rsidRPr="00C7465C">
        <w:rPr>
          <w:b/>
          <w:sz w:val="24"/>
          <w:szCs w:val="24"/>
        </w:rPr>
        <w:t xml:space="preserve">one of the few agencies that </w:t>
      </w:r>
      <w:r w:rsidR="008F63BD">
        <w:rPr>
          <w:b/>
          <w:sz w:val="24"/>
          <w:szCs w:val="24"/>
        </w:rPr>
        <w:t xml:space="preserve">can </w:t>
      </w:r>
      <w:r w:rsidR="00C7465C" w:rsidRPr="00C7465C">
        <w:rPr>
          <w:b/>
          <w:sz w:val="24"/>
          <w:szCs w:val="24"/>
        </w:rPr>
        <w:t>manage properties on a room by room (rooming) and short-term (hotel management) basis to increase your rental yield</w:t>
      </w:r>
      <w:r w:rsidR="002347B8">
        <w:rPr>
          <w:sz w:val="24"/>
          <w:szCs w:val="24"/>
        </w:rPr>
        <w:t>.</w:t>
      </w:r>
      <w:r w:rsidR="00423A59">
        <w:rPr>
          <w:sz w:val="24"/>
          <w:szCs w:val="24"/>
        </w:rPr>
        <w:t xml:space="preserve"> Some of our properties are </w:t>
      </w:r>
      <w:r w:rsidR="00062FDF">
        <w:rPr>
          <w:sz w:val="24"/>
          <w:szCs w:val="24"/>
        </w:rPr>
        <w:t>achieving</w:t>
      </w:r>
      <w:r w:rsidR="00423A59">
        <w:rPr>
          <w:sz w:val="24"/>
          <w:szCs w:val="24"/>
        </w:rPr>
        <w:t xml:space="preserve"> </w:t>
      </w:r>
      <w:r w:rsidR="00800287">
        <w:rPr>
          <w:sz w:val="24"/>
          <w:szCs w:val="24"/>
        </w:rPr>
        <w:t xml:space="preserve">over </w:t>
      </w:r>
      <w:r w:rsidR="00423A59" w:rsidRPr="00062FDF">
        <w:rPr>
          <w:b/>
          <w:sz w:val="24"/>
          <w:szCs w:val="24"/>
        </w:rPr>
        <w:t>10% gross return</w:t>
      </w:r>
      <w:r w:rsidR="00423A59">
        <w:rPr>
          <w:sz w:val="24"/>
          <w:szCs w:val="24"/>
        </w:rPr>
        <w:t>.</w:t>
      </w:r>
      <w:r w:rsidR="00153C9D">
        <w:rPr>
          <w:sz w:val="24"/>
          <w:szCs w:val="24"/>
        </w:rPr>
        <w:t xml:space="preserve"> You</w:t>
      </w:r>
      <w:r w:rsidR="00574CB3">
        <w:rPr>
          <w:sz w:val="24"/>
          <w:szCs w:val="24"/>
        </w:rPr>
        <w:t xml:space="preserve"> </w:t>
      </w:r>
      <w:r w:rsidR="00312F7B">
        <w:rPr>
          <w:sz w:val="24"/>
          <w:szCs w:val="24"/>
        </w:rPr>
        <w:t xml:space="preserve">will ALWAYS </w:t>
      </w:r>
      <w:r w:rsidR="009B0413">
        <w:rPr>
          <w:sz w:val="24"/>
          <w:szCs w:val="24"/>
        </w:rPr>
        <w:t>receive</w:t>
      </w:r>
      <w:r w:rsidR="00312F7B">
        <w:rPr>
          <w:sz w:val="24"/>
          <w:szCs w:val="24"/>
        </w:rPr>
        <w:t xml:space="preserve"> professional, prompt and courteous service</w:t>
      </w:r>
      <w:r w:rsidR="00574CB3">
        <w:rPr>
          <w:sz w:val="24"/>
          <w:szCs w:val="24"/>
        </w:rPr>
        <w:t xml:space="preserve">. </w:t>
      </w:r>
    </w:p>
    <w:p w14:paraId="72E281BA" w14:textId="482B07B3" w:rsidR="008D73A3" w:rsidRPr="00665426" w:rsidRDefault="00EA4021" w:rsidP="00DB071E">
      <w:pPr>
        <w:ind w:left="284"/>
        <w:jc w:val="both"/>
        <w:rPr>
          <w:sz w:val="24"/>
          <w:szCs w:val="24"/>
        </w:rPr>
      </w:pPr>
      <w:r>
        <w:rPr>
          <w:sz w:val="24"/>
          <w:szCs w:val="24"/>
        </w:rPr>
        <w:t>We</w:t>
      </w:r>
      <w:r w:rsidR="00356FD3" w:rsidRPr="00665426">
        <w:rPr>
          <w:sz w:val="24"/>
          <w:szCs w:val="24"/>
        </w:rPr>
        <w:t xml:space="preserve"> thank you so very much for your</w:t>
      </w:r>
      <w:r w:rsidR="00585045">
        <w:rPr>
          <w:sz w:val="24"/>
          <w:szCs w:val="24"/>
        </w:rPr>
        <w:t xml:space="preserve"> consideration</w:t>
      </w:r>
      <w:r w:rsidR="00356FD3" w:rsidRPr="00665426">
        <w:rPr>
          <w:sz w:val="24"/>
          <w:szCs w:val="24"/>
        </w:rPr>
        <w:t>,</w:t>
      </w:r>
    </w:p>
    <w:p w14:paraId="4DA7BADE" w14:textId="7A3DAD67" w:rsidR="00356FD3" w:rsidRPr="00665426" w:rsidRDefault="00356FD3" w:rsidP="00AD745B">
      <w:pPr>
        <w:ind w:left="284"/>
        <w:jc w:val="both"/>
        <w:rPr>
          <w:sz w:val="24"/>
          <w:szCs w:val="24"/>
        </w:rPr>
      </w:pPr>
      <w:r w:rsidRPr="00665426">
        <w:rPr>
          <w:sz w:val="24"/>
          <w:szCs w:val="24"/>
        </w:rPr>
        <w:t>Yours faithfully,</w:t>
      </w:r>
    </w:p>
    <w:p w14:paraId="5C0CD582" w14:textId="77777777" w:rsidR="00841F8D" w:rsidRPr="00665426" w:rsidRDefault="00841F8D" w:rsidP="00AD745B">
      <w:pPr>
        <w:ind w:left="284"/>
        <w:jc w:val="both"/>
        <w:rPr>
          <w:sz w:val="24"/>
          <w:szCs w:val="24"/>
        </w:rPr>
      </w:pPr>
    </w:p>
    <w:p w14:paraId="566F6FB8" w14:textId="77777777" w:rsidR="009D1E01" w:rsidRDefault="009D1E01" w:rsidP="00AD745B">
      <w:pPr>
        <w:ind w:left="284"/>
        <w:jc w:val="both"/>
        <w:rPr>
          <w:sz w:val="24"/>
          <w:szCs w:val="24"/>
        </w:rPr>
      </w:pPr>
    </w:p>
    <w:p w14:paraId="10EC3E9F" w14:textId="0C7D57F4" w:rsidR="008C0E54" w:rsidRDefault="00DB071E" w:rsidP="00AD745B">
      <w:pPr>
        <w:ind w:left="284"/>
        <w:jc w:val="both"/>
        <w:rPr>
          <w:sz w:val="24"/>
          <w:szCs w:val="24"/>
        </w:rPr>
      </w:pPr>
      <w:r>
        <w:rPr>
          <w:sz w:val="24"/>
          <w:szCs w:val="24"/>
        </w:rPr>
        <w:t>Dr Paul Howe</w:t>
      </w:r>
    </w:p>
    <w:p w14:paraId="4CE32BBD" w14:textId="5C2B2F45" w:rsidR="009D1E01" w:rsidRPr="002E4669" w:rsidRDefault="008C0E54" w:rsidP="00DB071E">
      <w:pPr>
        <w:jc w:val="center"/>
        <w:rPr>
          <w:rFonts w:eastAsia="Gotham Bold" w:cstheme="minorHAnsi"/>
          <w:b/>
          <w:bCs/>
          <w:sz w:val="48"/>
          <w:szCs w:val="52"/>
        </w:rPr>
      </w:pPr>
      <w:r>
        <w:rPr>
          <w:sz w:val="24"/>
          <w:szCs w:val="24"/>
        </w:rPr>
        <w:br w:type="page"/>
      </w:r>
      <w:r w:rsidR="00F91940" w:rsidRPr="006B4A7F">
        <w:rPr>
          <w:rFonts w:eastAsia="Gotham Bold" w:cstheme="minorHAnsi"/>
          <w:b/>
          <w:bCs/>
          <w:sz w:val="48"/>
          <w:szCs w:val="52"/>
        </w:rPr>
        <w:lastRenderedPageBreak/>
        <w:t xml:space="preserve">ABOUT </w:t>
      </w:r>
      <w:r w:rsidR="00F91940" w:rsidRPr="002E4669">
        <w:rPr>
          <w:rFonts w:eastAsia="Gotham Bold" w:cstheme="minorHAnsi"/>
          <w:b/>
          <w:bCs/>
          <w:sz w:val="48"/>
          <w:szCs w:val="52"/>
        </w:rPr>
        <w:t>DR</w:t>
      </w:r>
      <w:r w:rsidR="00F91940" w:rsidRPr="002E4669">
        <w:rPr>
          <w:rFonts w:eastAsia="Gotham Bold" w:cstheme="minorHAnsi"/>
          <w:b/>
          <w:bCs/>
          <w:spacing w:val="-16"/>
          <w:sz w:val="48"/>
          <w:szCs w:val="52"/>
        </w:rPr>
        <w:t xml:space="preserve"> </w:t>
      </w:r>
      <w:r w:rsidR="00F91940" w:rsidRPr="002E4669">
        <w:rPr>
          <w:rFonts w:eastAsia="Gotham Bold" w:cstheme="minorHAnsi"/>
          <w:b/>
          <w:bCs/>
          <w:sz w:val="48"/>
          <w:szCs w:val="52"/>
        </w:rPr>
        <w:t>PAUL</w:t>
      </w:r>
      <w:r w:rsidR="00F91940" w:rsidRPr="002E4669">
        <w:rPr>
          <w:rFonts w:eastAsia="Gotham Bold" w:cstheme="minorHAnsi"/>
          <w:b/>
          <w:bCs/>
          <w:spacing w:val="-16"/>
          <w:sz w:val="48"/>
          <w:szCs w:val="52"/>
        </w:rPr>
        <w:t xml:space="preserve"> </w:t>
      </w:r>
      <w:r w:rsidR="00F91940" w:rsidRPr="002E4669">
        <w:rPr>
          <w:rFonts w:eastAsia="Gotham Bold" w:cstheme="minorHAnsi"/>
          <w:b/>
          <w:bCs/>
          <w:sz w:val="48"/>
          <w:szCs w:val="52"/>
        </w:rPr>
        <w:t>HOWE &amp;</w:t>
      </w:r>
      <w:r w:rsidR="00F91940" w:rsidRPr="002E4669">
        <w:rPr>
          <w:rFonts w:eastAsia="Gotham Bold" w:cstheme="minorHAnsi"/>
          <w:b/>
          <w:bCs/>
          <w:spacing w:val="-16"/>
          <w:sz w:val="48"/>
          <w:szCs w:val="52"/>
        </w:rPr>
        <w:t xml:space="preserve"> </w:t>
      </w:r>
      <w:r w:rsidR="00F91940" w:rsidRPr="002E4669">
        <w:rPr>
          <w:rFonts w:eastAsia="Gotham Bold" w:cstheme="minorHAnsi"/>
          <w:b/>
          <w:bCs/>
          <w:sz w:val="48"/>
          <w:szCs w:val="52"/>
        </w:rPr>
        <w:t>TEAM</w:t>
      </w:r>
    </w:p>
    <w:p w14:paraId="23898902" w14:textId="69BBEC22" w:rsidR="00C17910" w:rsidRPr="00C17910" w:rsidRDefault="000B49B1" w:rsidP="00C17910">
      <w:pPr>
        <w:pStyle w:val="BodyText"/>
        <w:spacing w:before="79" w:line="396" w:lineRule="auto"/>
        <w:ind w:left="-567" w:right="-613"/>
        <w:jc w:val="both"/>
        <w:rPr>
          <w:rFonts w:asciiTheme="majorHAnsi" w:hAnsiTheme="majorHAnsi" w:cstheme="majorHAnsi"/>
          <w:sz w:val="22"/>
          <w:szCs w:val="22"/>
        </w:rPr>
      </w:pPr>
      <w:r w:rsidRPr="00C17910">
        <w:rPr>
          <w:rFonts w:asciiTheme="majorHAnsi" w:hAnsiTheme="majorHAnsi" w:cstheme="majorHAnsi"/>
          <w:sz w:val="22"/>
          <w:szCs w:val="22"/>
        </w:rPr>
        <w:t xml:space="preserve">Oxbridge </w:t>
      </w:r>
      <w:r w:rsidR="00955555" w:rsidRPr="00C17910">
        <w:rPr>
          <w:rFonts w:asciiTheme="majorHAnsi" w:hAnsiTheme="majorHAnsi" w:cstheme="majorHAnsi"/>
          <w:sz w:val="22"/>
          <w:szCs w:val="22"/>
        </w:rPr>
        <w:t xml:space="preserve">is a modern real estate agency </w:t>
      </w:r>
      <w:r w:rsidR="003C3252">
        <w:rPr>
          <w:rFonts w:asciiTheme="majorHAnsi" w:hAnsiTheme="majorHAnsi" w:cstheme="majorHAnsi"/>
          <w:sz w:val="22"/>
          <w:szCs w:val="22"/>
        </w:rPr>
        <w:t xml:space="preserve">and development company </w:t>
      </w:r>
      <w:r w:rsidR="00955555" w:rsidRPr="00C17910">
        <w:rPr>
          <w:rFonts w:asciiTheme="majorHAnsi" w:hAnsiTheme="majorHAnsi" w:cstheme="majorHAnsi"/>
          <w:sz w:val="22"/>
          <w:szCs w:val="22"/>
        </w:rPr>
        <w:t xml:space="preserve">that currently connects the largest network of sales </w:t>
      </w:r>
      <w:r w:rsidR="00062FDF">
        <w:rPr>
          <w:rFonts w:asciiTheme="majorHAnsi" w:hAnsiTheme="majorHAnsi" w:cstheme="majorHAnsi"/>
          <w:sz w:val="22"/>
          <w:szCs w:val="22"/>
        </w:rPr>
        <w:t xml:space="preserve">and property management </w:t>
      </w:r>
      <w:r w:rsidR="00D23F57" w:rsidRPr="00C17910">
        <w:rPr>
          <w:rFonts w:asciiTheme="majorHAnsi" w:hAnsiTheme="majorHAnsi" w:cstheme="majorHAnsi"/>
          <w:sz w:val="22"/>
          <w:szCs w:val="22"/>
        </w:rPr>
        <w:t>affiliates</w:t>
      </w:r>
      <w:r w:rsidR="00955555" w:rsidRPr="00C17910">
        <w:rPr>
          <w:rFonts w:asciiTheme="majorHAnsi" w:hAnsiTheme="majorHAnsi" w:cstheme="majorHAnsi"/>
          <w:sz w:val="22"/>
          <w:szCs w:val="22"/>
        </w:rPr>
        <w:t xml:space="preserve"> across Australia. Every agent is able to connect with each other and access a large, ever growing network of buyers to provide maximum exposure to our client's properties. </w:t>
      </w:r>
      <w:r w:rsidRPr="00C17910">
        <w:rPr>
          <w:rFonts w:asciiTheme="majorHAnsi" w:hAnsiTheme="majorHAnsi" w:cstheme="majorHAnsi"/>
          <w:sz w:val="22"/>
          <w:szCs w:val="22"/>
        </w:rPr>
        <w:t xml:space="preserve">Oxbridge </w:t>
      </w:r>
      <w:r w:rsidR="00955555" w:rsidRPr="00C17910">
        <w:rPr>
          <w:rFonts w:asciiTheme="majorHAnsi" w:hAnsiTheme="majorHAnsi" w:cstheme="majorHAnsi"/>
          <w:sz w:val="22"/>
          <w:szCs w:val="22"/>
        </w:rPr>
        <w:t xml:space="preserve">operates as one large office, providing exceptional buying power with suppliers, so clients can be sure they are receiving great value at all times. We offer the best </w:t>
      </w:r>
      <w:r w:rsidR="00D23F57" w:rsidRPr="00C17910">
        <w:rPr>
          <w:rFonts w:asciiTheme="majorHAnsi" w:hAnsiTheme="majorHAnsi" w:cstheme="majorHAnsi"/>
          <w:sz w:val="22"/>
          <w:szCs w:val="22"/>
        </w:rPr>
        <w:t>personal service</w:t>
      </w:r>
      <w:r w:rsidR="00955555" w:rsidRPr="00C17910">
        <w:rPr>
          <w:rFonts w:asciiTheme="majorHAnsi" w:hAnsiTheme="majorHAnsi" w:cstheme="majorHAnsi"/>
          <w:sz w:val="22"/>
          <w:szCs w:val="22"/>
        </w:rPr>
        <w:t xml:space="preserve"> of</w:t>
      </w:r>
      <w:r w:rsidR="00E07867" w:rsidRPr="00C17910">
        <w:rPr>
          <w:rFonts w:asciiTheme="majorHAnsi" w:hAnsiTheme="majorHAnsi" w:cstheme="majorHAnsi"/>
          <w:sz w:val="22"/>
          <w:szCs w:val="22"/>
        </w:rPr>
        <w:t xml:space="preserve"> a</w:t>
      </w:r>
      <w:r w:rsidR="00955555" w:rsidRPr="00C17910">
        <w:rPr>
          <w:rFonts w:asciiTheme="majorHAnsi" w:hAnsiTheme="majorHAnsi" w:cstheme="majorHAnsi"/>
          <w:sz w:val="22"/>
          <w:szCs w:val="22"/>
        </w:rPr>
        <w:t xml:space="preserve"> traditional real estate practice, fused with fully interactive digital technology and a modern approach </w:t>
      </w:r>
      <w:r w:rsidR="00D23F57" w:rsidRPr="00C17910">
        <w:rPr>
          <w:rFonts w:asciiTheme="majorHAnsi" w:hAnsiTheme="majorHAnsi" w:cstheme="majorHAnsi"/>
          <w:sz w:val="22"/>
          <w:szCs w:val="22"/>
        </w:rPr>
        <w:t xml:space="preserve">so that we can best give our </w:t>
      </w:r>
      <w:r w:rsidR="00955555" w:rsidRPr="00C17910">
        <w:rPr>
          <w:rFonts w:asciiTheme="majorHAnsi" w:hAnsiTheme="majorHAnsi" w:cstheme="majorHAnsi"/>
          <w:sz w:val="22"/>
          <w:szCs w:val="22"/>
        </w:rPr>
        <w:t>clients exceptional service.</w:t>
      </w:r>
      <w:r w:rsidR="00C17910" w:rsidRPr="00C17910">
        <w:rPr>
          <w:rFonts w:asciiTheme="majorHAnsi" w:hAnsiTheme="majorHAnsi" w:cstheme="majorHAnsi"/>
          <w:sz w:val="22"/>
          <w:szCs w:val="22"/>
        </w:rPr>
        <w:t xml:space="preserve"> </w:t>
      </w:r>
    </w:p>
    <w:p w14:paraId="715FD2A9" w14:textId="68F557CA" w:rsidR="00C17910" w:rsidRPr="00CD3CBD" w:rsidRDefault="00DB071E" w:rsidP="00C17910">
      <w:pPr>
        <w:pStyle w:val="BodyText"/>
        <w:spacing w:before="79" w:line="396" w:lineRule="auto"/>
        <w:ind w:left="-567" w:right="-613"/>
        <w:jc w:val="both"/>
        <w:rPr>
          <w:rFonts w:asciiTheme="majorHAnsi" w:hAnsiTheme="majorHAnsi" w:cstheme="majorHAnsi"/>
          <w:sz w:val="22"/>
          <w:szCs w:val="22"/>
        </w:rPr>
      </w:pPr>
      <w:r>
        <w:rPr>
          <w:rFonts w:asciiTheme="majorHAnsi" w:hAnsiTheme="majorHAnsi" w:cstheme="majorHAnsi"/>
          <w:sz w:val="22"/>
          <w:szCs w:val="22"/>
        </w:rPr>
        <w:t>&lt;Agent Profile&gt;</w:t>
      </w:r>
    </w:p>
    <w:tbl>
      <w:tblPr>
        <w:tblStyle w:val="TableGrid"/>
        <w:tblW w:w="10207"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4808"/>
        <w:gridCol w:w="5399"/>
      </w:tblGrid>
      <w:tr w:rsidR="00C17910" w:rsidRPr="00CD3CBD" w14:paraId="5D449008" w14:textId="77777777" w:rsidTr="00FC503B">
        <w:trPr>
          <w:trHeight w:hRule="exact" w:val="397"/>
          <w:jc w:val="center"/>
        </w:trPr>
        <w:tc>
          <w:tcPr>
            <w:tcW w:w="4808" w:type="dxa"/>
            <w:shd w:val="clear" w:color="auto" w:fill="D0CECE" w:themeFill="background2" w:themeFillShade="E6"/>
            <w:vAlign w:val="center"/>
          </w:tcPr>
          <w:p w14:paraId="3BA1862C" w14:textId="77777777" w:rsidR="00C17910" w:rsidRPr="00CD3CBD" w:rsidRDefault="00C17910" w:rsidP="00FC503B">
            <w:pPr>
              <w:rPr>
                <w:rFonts w:asciiTheme="majorHAnsi" w:hAnsiTheme="majorHAnsi" w:cstheme="majorHAnsi"/>
                <w:b/>
              </w:rPr>
            </w:pPr>
            <w:bookmarkStart w:id="0" w:name="_Hlk520193912"/>
            <w:r w:rsidRPr="00CD3CBD">
              <w:rPr>
                <w:rFonts w:asciiTheme="majorHAnsi" w:hAnsiTheme="majorHAnsi" w:cstheme="majorHAnsi"/>
                <w:b/>
              </w:rPr>
              <w:t>Dr Paul Howe</w:t>
            </w:r>
          </w:p>
        </w:tc>
        <w:tc>
          <w:tcPr>
            <w:tcW w:w="5399" w:type="dxa"/>
            <w:shd w:val="clear" w:color="auto" w:fill="D0CECE" w:themeFill="background2" w:themeFillShade="E6"/>
            <w:vAlign w:val="center"/>
          </w:tcPr>
          <w:p w14:paraId="3EA50F31" w14:textId="77777777" w:rsidR="00C17910" w:rsidRPr="00CD3CBD" w:rsidRDefault="00C17910" w:rsidP="00FC503B">
            <w:pPr>
              <w:jc w:val="right"/>
              <w:rPr>
                <w:rFonts w:asciiTheme="majorHAnsi" w:hAnsiTheme="majorHAnsi" w:cstheme="majorHAnsi"/>
                <w:b/>
              </w:rPr>
            </w:pPr>
          </w:p>
        </w:tc>
      </w:tr>
      <w:tr w:rsidR="00C17910" w:rsidRPr="00CD3CBD" w14:paraId="52FF25B5" w14:textId="77777777" w:rsidTr="00FC503B">
        <w:trPr>
          <w:trHeight w:val="2002"/>
          <w:jc w:val="center"/>
        </w:trPr>
        <w:tc>
          <w:tcPr>
            <w:tcW w:w="10207" w:type="dxa"/>
            <w:gridSpan w:val="2"/>
            <w:vAlign w:val="center"/>
          </w:tcPr>
          <w:p w14:paraId="2A567CD1" w14:textId="77777777" w:rsidR="00C17910" w:rsidRPr="00CD3CBD" w:rsidRDefault="00C17910" w:rsidP="00FC503B">
            <w:pPr>
              <w:pStyle w:val="BodyText"/>
              <w:spacing w:before="79" w:line="396" w:lineRule="auto"/>
              <w:ind w:left="0" w:right="112"/>
              <w:jc w:val="both"/>
              <w:rPr>
                <w:rFonts w:asciiTheme="majorHAnsi" w:hAnsiTheme="majorHAnsi" w:cstheme="majorHAnsi"/>
                <w:sz w:val="22"/>
                <w:szCs w:val="22"/>
              </w:rPr>
            </w:pPr>
            <w:r w:rsidRPr="00CD3CBD">
              <w:rPr>
                <w:rFonts w:asciiTheme="majorHAnsi" w:hAnsiTheme="majorHAnsi" w:cstheme="majorHAnsi"/>
                <w:sz w:val="22"/>
                <w:szCs w:val="22"/>
              </w:rPr>
              <w:t xml:space="preserve">Paul graduated with First Class </w:t>
            </w:r>
            <w:proofErr w:type="spellStart"/>
            <w:r w:rsidRPr="00CD3CBD">
              <w:rPr>
                <w:rFonts w:asciiTheme="majorHAnsi" w:hAnsiTheme="majorHAnsi" w:cstheme="majorHAnsi"/>
                <w:sz w:val="22"/>
                <w:szCs w:val="22"/>
              </w:rPr>
              <w:t>Honours</w:t>
            </w:r>
            <w:proofErr w:type="spellEnd"/>
            <w:r w:rsidRPr="00CD3CBD">
              <w:rPr>
                <w:rFonts w:asciiTheme="majorHAnsi" w:hAnsiTheme="majorHAnsi" w:cstheme="majorHAnsi"/>
                <w:sz w:val="22"/>
                <w:szCs w:val="22"/>
              </w:rPr>
              <w:t xml:space="preserve"> from Sydney University and subsequently was selected as a Commonwealth Trust scholar to Oxford University (receiving a Masters in Finance), followed by a PhD at Cambridge University in Quantitative Finance. He has lived and worked as an investment advisor in the USA, UK, China, Hong Kong and Australia, and was Vice President of one of the largest funds in the world.</w:t>
            </w:r>
          </w:p>
        </w:tc>
      </w:tr>
      <w:bookmarkEnd w:id="0"/>
    </w:tbl>
    <w:p w14:paraId="0FD2C38F" w14:textId="35ED14EF" w:rsidR="00955555" w:rsidRPr="00C17910" w:rsidRDefault="00955555" w:rsidP="009D1E01">
      <w:pPr>
        <w:pStyle w:val="BodyText"/>
        <w:spacing w:before="79" w:line="396" w:lineRule="auto"/>
        <w:ind w:left="-567" w:right="-613"/>
        <w:jc w:val="both"/>
        <w:rPr>
          <w:rFonts w:asciiTheme="minorHAnsi" w:hAnsiTheme="minorHAnsi" w:cstheme="minorHAnsi"/>
          <w:sz w:val="22"/>
          <w:szCs w:val="22"/>
          <w:lang w:val="en-AU"/>
        </w:rPr>
      </w:pPr>
    </w:p>
    <w:sectPr w:rsidR="00955555" w:rsidRPr="00C179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B577F" w14:textId="77777777" w:rsidR="0045030C" w:rsidRDefault="0045030C" w:rsidP="00841F8D">
      <w:pPr>
        <w:spacing w:after="0" w:line="240" w:lineRule="auto"/>
      </w:pPr>
      <w:r>
        <w:separator/>
      </w:r>
    </w:p>
  </w:endnote>
  <w:endnote w:type="continuationSeparator" w:id="0">
    <w:p w14:paraId="21B3203F" w14:textId="77777777" w:rsidR="0045030C" w:rsidRDefault="0045030C" w:rsidP="0084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Gotham Bold">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CBDE5" w14:textId="77777777" w:rsidR="004D7CF2" w:rsidRPr="004D7CF2" w:rsidRDefault="004D7CF2" w:rsidP="004D7CF2">
    <w:pPr>
      <w:pStyle w:val="Header"/>
      <w:jc w:val="center"/>
      <w:rPr>
        <w:sz w:val="18"/>
        <w:szCs w:val="18"/>
      </w:rPr>
    </w:pPr>
    <w:r w:rsidRPr="004D7CF2">
      <w:rPr>
        <w:sz w:val="18"/>
        <w:szCs w:val="18"/>
      </w:rPr>
      <w:t>ACT: Level 4 &amp; 5, 15 Moore St, Canberra ACT 2601</w:t>
    </w:r>
  </w:p>
  <w:p w14:paraId="506DAF04" w14:textId="77777777" w:rsidR="004D7CF2" w:rsidRPr="004D7CF2" w:rsidRDefault="004D7CF2" w:rsidP="004D7CF2">
    <w:pPr>
      <w:pStyle w:val="Header"/>
      <w:jc w:val="center"/>
      <w:rPr>
        <w:sz w:val="18"/>
        <w:szCs w:val="18"/>
      </w:rPr>
    </w:pPr>
    <w:r w:rsidRPr="004D7CF2">
      <w:rPr>
        <w:sz w:val="18"/>
        <w:szCs w:val="18"/>
      </w:rPr>
      <w:t>NSW: Level 5 &amp; 6, 616 Harris Street, Ultimo, Sydney NSW 2007</w:t>
    </w:r>
  </w:p>
  <w:p w14:paraId="1AE00878" w14:textId="77777777" w:rsidR="004D7CF2" w:rsidRPr="004D7CF2" w:rsidRDefault="004D7CF2" w:rsidP="004D7CF2">
    <w:pPr>
      <w:pStyle w:val="Header"/>
      <w:jc w:val="center"/>
      <w:rPr>
        <w:sz w:val="18"/>
        <w:szCs w:val="18"/>
      </w:rPr>
    </w:pPr>
    <w:r w:rsidRPr="004D7CF2">
      <w:rPr>
        <w:sz w:val="18"/>
        <w:szCs w:val="18"/>
      </w:rPr>
      <w:t>NT: Level 16, 19 Smith Street, Charles Darwin Centre, Darwin City NT 0800</w:t>
    </w:r>
  </w:p>
  <w:p w14:paraId="1FB1992B" w14:textId="19BB872D" w:rsidR="004D7CF2" w:rsidRPr="004D7CF2" w:rsidRDefault="004D7CF2" w:rsidP="004D7CF2">
    <w:pPr>
      <w:pStyle w:val="Header"/>
      <w:jc w:val="center"/>
      <w:rPr>
        <w:sz w:val="18"/>
        <w:szCs w:val="18"/>
      </w:rPr>
    </w:pPr>
    <w:r w:rsidRPr="004D7CF2">
      <w:rPr>
        <w:sz w:val="18"/>
        <w:szCs w:val="18"/>
      </w:rPr>
      <w:t>QLD: Level 1, 16 McDougall Street, Milton QLD 4064</w:t>
    </w:r>
    <w:r w:rsidR="00841DD5">
      <w:rPr>
        <w:sz w:val="18"/>
        <w:szCs w:val="18"/>
      </w:rPr>
      <w:br/>
      <w:t xml:space="preserve">QLD: </w:t>
    </w:r>
    <w:r w:rsidR="00841DD5" w:rsidRPr="00841DD5">
      <w:rPr>
        <w:sz w:val="18"/>
        <w:szCs w:val="18"/>
      </w:rPr>
      <w:t>Level 13/50 Cavill Ave, Surfers Paradise QLD 4217</w:t>
    </w:r>
  </w:p>
  <w:p w14:paraId="7B4DDB96" w14:textId="77777777" w:rsidR="004D7CF2" w:rsidRPr="004D7CF2" w:rsidRDefault="004D7CF2" w:rsidP="004D7CF2">
    <w:pPr>
      <w:pStyle w:val="Header"/>
      <w:jc w:val="center"/>
      <w:rPr>
        <w:sz w:val="18"/>
        <w:szCs w:val="18"/>
      </w:rPr>
    </w:pPr>
    <w:r w:rsidRPr="004D7CF2">
      <w:rPr>
        <w:sz w:val="18"/>
        <w:szCs w:val="18"/>
      </w:rPr>
      <w:t>SA: Level 5, City Central, Tower 2, 121 King William Street, Adelaide, SA 5000</w:t>
    </w:r>
  </w:p>
  <w:p w14:paraId="74EE08F1" w14:textId="1FB4BEF0" w:rsidR="004D7CF2" w:rsidRPr="004D7CF2" w:rsidRDefault="004D7CF2" w:rsidP="004D7CF2">
    <w:pPr>
      <w:pStyle w:val="Header"/>
      <w:jc w:val="center"/>
      <w:rPr>
        <w:sz w:val="18"/>
        <w:szCs w:val="18"/>
      </w:rPr>
    </w:pPr>
    <w:r w:rsidRPr="004D7CF2">
      <w:rPr>
        <w:sz w:val="18"/>
        <w:szCs w:val="18"/>
      </w:rPr>
      <w:t xml:space="preserve">TAS: </w:t>
    </w:r>
    <w:r w:rsidR="006A4E26" w:rsidRPr="006A4E26">
      <w:rPr>
        <w:sz w:val="18"/>
        <w:szCs w:val="18"/>
      </w:rPr>
      <w:t>Oxbridge House, 35 Melville Street, Hobart TAS 7000</w:t>
    </w:r>
  </w:p>
  <w:p w14:paraId="6ADA04B4" w14:textId="77777777" w:rsidR="004D7CF2" w:rsidRPr="004D7CF2" w:rsidRDefault="004D7CF2" w:rsidP="004D7CF2">
    <w:pPr>
      <w:pStyle w:val="Header"/>
      <w:jc w:val="center"/>
      <w:rPr>
        <w:sz w:val="18"/>
        <w:szCs w:val="18"/>
      </w:rPr>
    </w:pPr>
    <w:r w:rsidRPr="004D7CF2">
      <w:rPr>
        <w:sz w:val="18"/>
        <w:szCs w:val="18"/>
      </w:rPr>
      <w:t>VIC: Level 14, 380 St Kilda Road, Melbourne VIC 3004</w:t>
    </w:r>
  </w:p>
  <w:p w14:paraId="72311A63" w14:textId="5A0A9B31" w:rsidR="004D7CF2" w:rsidRDefault="004D7CF2" w:rsidP="004D7CF2">
    <w:pPr>
      <w:pStyle w:val="Footer"/>
      <w:jc w:val="center"/>
    </w:pPr>
    <w:r w:rsidRPr="004D7CF2">
      <w:rPr>
        <w:sz w:val="18"/>
        <w:szCs w:val="18"/>
      </w:rPr>
      <w:t>WA: Level 1, 100 Havelock Street, Perth, Western Australia, WA 6005</w:t>
    </w:r>
  </w:p>
  <w:p w14:paraId="12D0AFD3" w14:textId="77777777" w:rsidR="0045030C" w:rsidRDefault="0045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92C16" w14:textId="77777777" w:rsidR="0045030C" w:rsidRDefault="0045030C" w:rsidP="00841F8D">
      <w:pPr>
        <w:spacing w:after="0" w:line="240" w:lineRule="auto"/>
      </w:pPr>
      <w:r>
        <w:separator/>
      </w:r>
    </w:p>
  </w:footnote>
  <w:footnote w:type="continuationSeparator" w:id="0">
    <w:p w14:paraId="4F6B1A96" w14:textId="77777777" w:rsidR="0045030C" w:rsidRDefault="0045030C" w:rsidP="0084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8375A7" w14:paraId="00E18C18" w14:textId="77777777" w:rsidTr="00871022">
      <w:tc>
        <w:tcPr>
          <w:tcW w:w="3539" w:type="dxa"/>
        </w:tcPr>
        <w:p w14:paraId="67C0B8DB" w14:textId="77777777" w:rsidR="008375A7" w:rsidRDefault="008375A7" w:rsidP="008375A7">
          <w:pPr>
            <w:pStyle w:val="Header"/>
            <w:rPr>
              <w:b/>
              <w:sz w:val="60"/>
              <w:szCs w:val="60"/>
            </w:rPr>
          </w:pPr>
          <w:r>
            <w:rPr>
              <w:b/>
              <w:noProof/>
              <w:sz w:val="60"/>
              <w:szCs w:val="60"/>
            </w:rPr>
            <w:drawing>
              <wp:inline distT="0" distB="0" distL="0" distR="0" wp14:anchorId="67C812D6" wp14:editId="01879CB3">
                <wp:extent cx="1972604" cy="1028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977635" cy="1031324"/>
                        </a:xfrm>
                        <a:prstGeom prst="rect">
                          <a:avLst/>
                        </a:prstGeom>
                      </pic:spPr>
                    </pic:pic>
                  </a:graphicData>
                </a:graphic>
              </wp:inline>
            </w:drawing>
          </w:r>
        </w:p>
      </w:tc>
      <w:tc>
        <w:tcPr>
          <w:tcW w:w="5477" w:type="dxa"/>
        </w:tcPr>
        <w:p w14:paraId="67809D65" w14:textId="77777777" w:rsidR="008375A7" w:rsidRDefault="008375A7" w:rsidP="008375A7">
          <w:pPr>
            <w:pStyle w:val="Footer"/>
            <w:jc w:val="center"/>
            <w:rPr>
              <w:sz w:val="20"/>
              <w:szCs w:val="20"/>
            </w:rPr>
          </w:pPr>
        </w:p>
        <w:p w14:paraId="4C2324DA" w14:textId="50AE88D0" w:rsidR="008375A7" w:rsidRPr="004D7CF2" w:rsidRDefault="008375A7" w:rsidP="008375A7">
          <w:pPr>
            <w:pStyle w:val="Footer"/>
            <w:jc w:val="center"/>
            <w:rPr>
              <w:sz w:val="20"/>
              <w:szCs w:val="20"/>
            </w:rPr>
          </w:pPr>
          <w:r w:rsidRPr="004D7CF2">
            <w:rPr>
              <w:sz w:val="20"/>
              <w:szCs w:val="20"/>
            </w:rPr>
            <w:t xml:space="preserve">Phone: 1300 680 690 </w:t>
          </w:r>
          <w:r>
            <w:rPr>
              <w:sz w:val="20"/>
              <w:szCs w:val="20"/>
            </w:rPr>
            <w:br/>
          </w:r>
          <w:r w:rsidRPr="004D7CF2">
            <w:rPr>
              <w:sz w:val="20"/>
              <w:szCs w:val="20"/>
            </w:rPr>
            <w:t>Mobile: 0</w:t>
          </w:r>
          <w:r w:rsidR="00DB071E">
            <w:rPr>
              <w:sz w:val="20"/>
              <w:szCs w:val="20"/>
            </w:rPr>
            <w:t>400 000 000</w:t>
          </w:r>
        </w:p>
        <w:p w14:paraId="7B498E04" w14:textId="262D4B16" w:rsidR="008375A7" w:rsidRDefault="008375A7" w:rsidP="008375A7">
          <w:pPr>
            <w:pStyle w:val="Footer"/>
            <w:jc w:val="center"/>
            <w:rPr>
              <w:sz w:val="20"/>
              <w:szCs w:val="20"/>
            </w:rPr>
          </w:pPr>
          <w:r w:rsidRPr="004D7CF2">
            <w:rPr>
              <w:sz w:val="20"/>
              <w:szCs w:val="20"/>
            </w:rPr>
            <w:t xml:space="preserve">E-mail: </w:t>
          </w:r>
          <w:hyperlink r:id="rId2" w:history="1">
            <w:r w:rsidR="00DB071E" w:rsidRPr="00BA5F74">
              <w:rPr>
                <w:rStyle w:val="Hyperlink"/>
              </w:rPr>
              <w:t>xxx</w:t>
            </w:r>
            <w:r w:rsidR="00DB071E" w:rsidRPr="00BA5F74">
              <w:rPr>
                <w:rStyle w:val="Hyperlink"/>
                <w:sz w:val="20"/>
                <w:szCs w:val="20"/>
              </w:rPr>
              <w:t>@oxbridge.com.au</w:t>
            </w:r>
          </w:hyperlink>
          <w:r w:rsidRPr="004D7CF2">
            <w:rPr>
              <w:sz w:val="20"/>
              <w:szCs w:val="20"/>
            </w:rPr>
            <w:t xml:space="preserve"> </w:t>
          </w:r>
        </w:p>
        <w:p w14:paraId="32A66056" w14:textId="636D9BA2" w:rsidR="00DB071E" w:rsidRPr="004D7CF2" w:rsidRDefault="00DB071E" w:rsidP="008375A7">
          <w:pPr>
            <w:pStyle w:val="Footer"/>
            <w:jc w:val="center"/>
            <w:rPr>
              <w:sz w:val="20"/>
              <w:szCs w:val="20"/>
            </w:rPr>
          </w:pPr>
          <w:r>
            <w:rPr>
              <w:sz w:val="20"/>
              <w:szCs w:val="20"/>
            </w:rPr>
            <w:t xml:space="preserve">Australian Financial Review Innovation Award </w:t>
          </w:r>
        </w:p>
        <w:p w14:paraId="67ACBDC9" w14:textId="1E29F80C" w:rsidR="008375A7" w:rsidRDefault="00251687" w:rsidP="008375A7">
          <w:pPr>
            <w:pStyle w:val="Footer"/>
            <w:jc w:val="center"/>
            <w:rPr>
              <w:sz w:val="20"/>
              <w:szCs w:val="20"/>
            </w:rPr>
          </w:pPr>
          <w:r>
            <w:rPr>
              <w:sz w:val="20"/>
              <w:szCs w:val="20"/>
            </w:rPr>
            <w:t xml:space="preserve">Real Estate Institute Queensland (REIQ) Award </w:t>
          </w:r>
          <w:r>
            <w:rPr>
              <w:sz w:val="20"/>
              <w:szCs w:val="20"/>
            </w:rPr>
            <w:br/>
            <w:t>For Excellence in Innovation</w:t>
          </w:r>
          <w:r>
            <w:rPr>
              <w:sz w:val="20"/>
              <w:szCs w:val="20"/>
            </w:rPr>
            <w:br/>
            <w:t>Real Estate Business (REB) Award for Innovation</w:t>
          </w:r>
        </w:p>
        <w:p w14:paraId="4FDA32F4" w14:textId="743BC0DC" w:rsidR="006848E1" w:rsidRPr="00963B27" w:rsidRDefault="00251687" w:rsidP="008375A7">
          <w:pPr>
            <w:pStyle w:val="Footer"/>
            <w:jc w:val="center"/>
            <w:rPr>
              <w:sz w:val="20"/>
              <w:szCs w:val="20"/>
            </w:rPr>
          </w:pPr>
          <w:r>
            <w:rPr>
              <w:sz w:val="20"/>
              <w:szCs w:val="20"/>
            </w:rPr>
            <w:t>Real Estate Business (REB) Award for Training</w:t>
          </w:r>
        </w:p>
      </w:tc>
    </w:tr>
  </w:tbl>
  <w:p w14:paraId="760AF6A7" w14:textId="77777777" w:rsidR="008375A7" w:rsidRDefault="0083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2E"/>
    <w:rsid w:val="00011244"/>
    <w:rsid w:val="000260FC"/>
    <w:rsid w:val="00026BBC"/>
    <w:rsid w:val="000357DC"/>
    <w:rsid w:val="000429BE"/>
    <w:rsid w:val="0005359F"/>
    <w:rsid w:val="00062FDF"/>
    <w:rsid w:val="000670E9"/>
    <w:rsid w:val="00094781"/>
    <w:rsid w:val="000A1B83"/>
    <w:rsid w:val="000A530D"/>
    <w:rsid w:val="000B49B1"/>
    <w:rsid w:val="000D01C5"/>
    <w:rsid w:val="000F3160"/>
    <w:rsid w:val="00105014"/>
    <w:rsid w:val="00111158"/>
    <w:rsid w:val="00116B40"/>
    <w:rsid w:val="00120250"/>
    <w:rsid w:val="0012281A"/>
    <w:rsid w:val="00131EB6"/>
    <w:rsid w:val="00132F09"/>
    <w:rsid w:val="001364DC"/>
    <w:rsid w:val="001453E0"/>
    <w:rsid w:val="001502F5"/>
    <w:rsid w:val="00153C9D"/>
    <w:rsid w:val="00162847"/>
    <w:rsid w:val="00175BEB"/>
    <w:rsid w:val="00185933"/>
    <w:rsid w:val="00196224"/>
    <w:rsid w:val="00197E62"/>
    <w:rsid w:val="001A7654"/>
    <w:rsid w:val="001B4294"/>
    <w:rsid w:val="001C3B8C"/>
    <w:rsid w:val="001D768E"/>
    <w:rsid w:val="001E14FF"/>
    <w:rsid w:val="001E3031"/>
    <w:rsid w:val="001F5970"/>
    <w:rsid w:val="0021360C"/>
    <w:rsid w:val="00230DD9"/>
    <w:rsid w:val="00232EC9"/>
    <w:rsid w:val="002347B8"/>
    <w:rsid w:val="00251687"/>
    <w:rsid w:val="00257D9A"/>
    <w:rsid w:val="00264D51"/>
    <w:rsid w:val="002766DC"/>
    <w:rsid w:val="002A0FE9"/>
    <w:rsid w:val="002A5570"/>
    <w:rsid w:val="002B589C"/>
    <w:rsid w:val="002D008E"/>
    <w:rsid w:val="002D22E8"/>
    <w:rsid w:val="002D4A3D"/>
    <w:rsid w:val="002E2574"/>
    <w:rsid w:val="002E4669"/>
    <w:rsid w:val="002F02AC"/>
    <w:rsid w:val="002F2CD0"/>
    <w:rsid w:val="002F2ECF"/>
    <w:rsid w:val="002F54CB"/>
    <w:rsid w:val="00312F7B"/>
    <w:rsid w:val="00324A73"/>
    <w:rsid w:val="003423E9"/>
    <w:rsid w:val="00353389"/>
    <w:rsid w:val="00356FD3"/>
    <w:rsid w:val="003A5D85"/>
    <w:rsid w:val="003B4B67"/>
    <w:rsid w:val="003C2841"/>
    <w:rsid w:val="003C3252"/>
    <w:rsid w:val="003E3075"/>
    <w:rsid w:val="003F38DC"/>
    <w:rsid w:val="00417ECF"/>
    <w:rsid w:val="00423A59"/>
    <w:rsid w:val="00426833"/>
    <w:rsid w:val="0045030C"/>
    <w:rsid w:val="00456EFB"/>
    <w:rsid w:val="004606E1"/>
    <w:rsid w:val="00465559"/>
    <w:rsid w:val="00471109"/>
    <w:rsid w:val="00476ABF"/>
    <w:rsid w:val="004771F5"/>
    <w:rsid w:val="00490FA0"/>
    <w:rsid w:val="004955FA"/>
    <w:rsid w:val="004C249D"/>
    <w:rsid w:val="004C5C3D"/>
    <w:rsid w:val="004D2F62"/>
    <w:rsid w:val="004D2FFC"/>
    <w:rsid w:val="004D7CF2"/>
    <w:rsid w:val="004E1D12"/>
    <w:rsid w:val="004E21C9"/>
    <w:rsid w:val="004F4EF9"/>
    <w:rsid w:val="00501235"/>
    <w:rsid w:val="00525303"/>
    <w:rsid w:val="005312F6"/>
    <w:rsid w:val="00531744"/>
    <w:rsid w:val="005317DC"/>
    <w:rsid w:val="0053262C"/>
    <w:rsid w:val="0054064F"/>
    <w:rsid w:val="0054454C"/>
    <w:rsid w:val="00545AD0"/>
    <w:rsid w:val="00556BD2"/>
    <w:rsid w:val="00572519"/>
    <w:rsid w:val="00574CB3"/>
    <w:rsid w:val="00585045"/>
    <w:rsid w:val="00587EDD"/>
    <w:rsid w:val="005A69CB"/>
    <w:rsid w:val="005B0A71"/>
    <w:rsid w:val="005B3D49"/>
    <w:rsid w:val="005D354F"/>
    <w:rsid w:val="005D48C6"/>
    <w:rsid w:val="005D635A"/>
    <w:rsid w:val="005F4D4B"/>
    <w:rsid w:val="0061166E"/>
    <w:rsid w:val="00611AAA"/>
    <w:rsid w:val="00613E2E"/>
    <w:rsid w:val="006163A4"/>
    <w:rsid w:val="00630538"/>
    <w:rsid w:val="006328B2"/>
    <w:rsid w:val="00665426"/>
    <w:rsid w:val="006664BE"/>
    <w:rsid w:val="006714C6"/>
    <w:rsid w:val="00680ED6"/>
    <w:rsid w:val="00683E45"/>
    <w:rsid w:val="006848E1"/>
    <w:rsid w:val="0069124B"/>
    <w:rsid w:val="006A4805"/>
    <w:rsid w:val="006A4E26"/>
    <w:rsid w:val="006A6DE8"/>
    <w:rsid w:val="006B4A7F"/>
    <w:rsid w:val="006C0DB9"/>
    <w:rsid w:val="006C7CCC"/>
    <w:rsid w:val="006D2E02"/>
    <w:rsid w:val="007039C9"/>
    <w:rsid w:val="00705861"/>
    <w:rsid w:val="00714223"/>
    <w:rsid w:val="00723EE4"/>
    <w:rsid w:val="007460B0"/>
    <w:rsid w:val="007666DF"/>
    <w:rsid w:val="00795A5E"/>
    <w:rsid w:val="007B5FFF"/>
    <w:rsid w:val="007C56B4"/>
    <w:rsid w:val="007E278C"/>
    <w:rsid w:val="007F767F"/>
    <w:rsid w:val="00800287"/>
    <w:rsid w:val="00822FFB"/>
    <w:rsid w:val="00823AA3"/>
    <w:rsid w:val="00827871"/>
    <w:rsid w:val="00833FA6"/>
    <w:rsid w:val="008375A7"/>
    <w:rsid w:val="00841DD5"/>
    <w:rsid w:val="00841F8D"/>
    <w:rsid w:val="008505A0"/>
    <w:rsid w:val="0086226F"/>
    <w:rsid w:val="00864405"/>
    <w:rsid w:val="00866959"/>
    <w:rsid w:val="008748CA"/>
    <w:rsid w:val="00875C60"/>
    <w:rsid w:val="00876732"/>
    <w:rsid w:val="008941AF"/>
    <w:rsid w:val="008A1940"/>
    <w:rsid w:val="008A516C"/>
    <w:rsid w:val="008A6C82"/>
    <w:rsid w:val="008B1E1F"/>
    <w:rsid w:val="008B2009"/>
    <w:rsid w:val="008B40D5"/>
    <w:rsid w:val="008C0E54"/>
    <w:rsid w:val="008D2481"/>
    <w:rsid w:val="008D5521"/>
    <w:rsid w:val="008D72FA"/>
    <w:rsid w:val="008D73A3"/>
    <w:rsid w:val="008E50E0"/>
    <w:rsid w:val="008F63BD"/>
    <w:rsid w:val="008F6CD6"/>
    <w:rsid w:val="00910699"/>
    <w:rsid w:val="00914A1D"/>
    <w:rsid w:val="0091785C"/>
    <w:rsid w:val="00927C4D"/>
    <w:rsid w:val="00936CFC"/>
    <w:rsid w:val="00942CA1"/>
    <w:rsid w:val="00943CC4"/>
    <w:rsid w:val="00955555"/>
    <w:rsid w:val="00957188"/>
    <w:rsid w:val="00963B27"/>
    <w:rsid w:val="009640EB"/>
    <w:rsid w:val="00966835"/>
    <w:rsid w:val="00985904"/>
    <w:rsid w:val="00987CDF"/>
    <w:rsid w:val="009A4968"/>
    <w:rsid w:val="009B0413"/>
    <w:rsid w:val="009B6A10"/>
    <w:rsid w:val="009C384A"/>
    <w:rsid w:val="009D1E01"/>
    <w:rsid w:val="009E5B1A"/>
    <w:rsid w:val="00A212E5"/>
    <w:rsid w:val="00A22BD7"/>
    <w:rsid w:val="00A31E30"/>
    <w:rsid w:val="00A342F2"/>
    <w:rsid w:val="00A35AD2"/>
    <w:rsid w:val="00A557DB"/>
    <w:rsid w:val="00A72372"/>
    <w:rsid w:val="00A7653A"/>
    <w:rsid w:val="00A83AE1"/>
    <w:rsid w:val="00A85130"/>
    <w:rsid w:val="00A95BBA"/>
    <w:rsid w:val="00AA11AD"/>
    <w:rsid w:val="00AA2BFD"/>
    <w:rsid w:val="00AB6CEA"/>
    <w:rsid w:val="00AD3301"/>
    <w:rsid w:val="00AD3ED1"/>
    <w:rsid w:val="00AD72DD"/>
    <w:rsid w:val="00AD745B"/>
    <w:rsid w:val="00AE3AD2"/>
    <w:rsid w:val="00AF76F3"/>
    <w:rsid w:val="00B14E17"/>
    <w:rsid w:val="00B304CE"/>
    <w:rsid w:val="00B548D1"/>
    <w:rsid w:val="00B54F22"/>
    <w:rsid w:val="00B55B0E"/>
    <w:rsid w:val="00B56C9F"/>
    <w:rsid w:val="00B64903"/>
    <w:rsid w:val="00B67EE2"/>
    <w:rsid w:val="00B70EBA"/>
    <w:rsid w:val="00B84B02"/>
    <w:rsid w:val="00B86EAA"/>
    <w:rsid w:val="00B91CAF"/>
    <w:rsid w:val="00B944B4"/>
    <w:rsid w:val="00BB5EA7"/>
    <w:rsid w:val="00BC479D"/>
    <w:rsid w:val="00BD25C4"/>
    <w:rsid w:val="00BF3CE2"/>
    <w:rsid w:val="00C0320A"/>
    <w:rsid w:val="00C06518"/>
    <w:rsid w:val="00C147E9"/>
    <w:rsid w:val="00C17910"/>
    <w:rsid w:val="00C31313"/>
    <w:rsid w:val="00C4190D"/>
    <w:rsid w:val="00C546F6"/>
    <w:rsid w:val="00C5685C"/>
    <w:rsid w:val="00C576ED"/>
    <w:rsid w:val="00C57CB7"/>
    <w:rsid w:val="00C6073C"/>
    <w:rsid w:val="00C62180"/>
    <w:rsid w:val="00C7465C"/>
    <w:rsid w:val="00C8256A"/>
    <w:rsid w:val="00CD2F58"/>
    <w:rsid w:val="00CE3400"/>
    <w:rsid w:val="00D00EAD"/>
    <w:rsid w:val="00D05821"/>
    <w:rsid w:val="00D14C4B"/>
    <w:rsid w:val="00D23F57"/>
    <w:rsid w:val="00D25269"/>
    <w:rsid w:val="00D30E8F"/>
    <w:rsid w:val="00D506CC"/>
    <w:rsid w:val="00D57612"/>
    <w:rsid w:val="00D61D93"/>
    <w:rsid w:val="00D630FE"/>
    <w:rsid w:val="00D66577"/>
    <w:rsid w:val="00D70345"/>
    <w:rsid w:val="00D703E3"/>
    <w:rsid w:val="00D72A6C"/>
    <w:rsid w:val="00D76A9F"/>
    <w:rsid w:val="00D834FD"/>
    <w:rsid w:val="00D87038"/>
    <w:rsid w:val="00D90486"/>
    <w:rsid w:val="00D95217"/>
    <w:rsid w:val="00DA7B94"/>
    <w:rsid w:val="00DB071E"/>
    <w:rsid w:val="00DB6257"/>
    <w:rsid w:val="00DB6A32"/>
    <w:rsid w:val="00DB7D68"/>
    <w:rsid w:val="00DC3782"/>
    <w:rsid w:val="00DD483B"/>
    <w:rsid w:val="00DD5CDB"/>
    <w:rsid w:val="00DD6B62"/>
    <w:rsid w:val="00DE27A4"/>
    <w:rsid w:val="00E04A14"/>
    <w:rsid w:val="00E07867"/>
    <w:rsid w:val="00E4712F"/>
    <w:rsid w:val="00E55F8D"/>
    <w:rsid w:val="00E71C4C"/>
    <w:rsid w:val="00E7389D"/>
    <w:rsid w:val="00E96970"/>
    <w:rsid w:val="00EA4021"/>
    <w:rsid w:val="00EB12E7"/>
    <w:rsid w:val="00EB1B5F"/>
    <w:rsid w:val="00EC4279"/>
    <w:rsid w:val="00ED2C83"/>
    <w:rsid w:val="00EE0B38"/>
    <w:rsid w:val="00EE4B38"/>
    <w:rsid w:val="00EF5B5E"/>
    <w:rsid w:val="00F06B99"/>
    <w:rsid w:val="00F23BFA"/>
    <w:rsid w:val="00F266EA"/>
    <w:rsid w:val="00F32783"/>
    <w:rsid w:val="00F67BC6"/>
    <w:rsid w:val="00F75574"/>
    <w:rsid w:val="00F80E7F"/>
    <w:rsid w:val="00F8342A"/>
    <w:rsid w:val="00F847CD"/>
    <w:rsid w:val="00F91940"/>
    <w:rsid w:val="00F96925"/>
    <w:rsid w:val="00F97142"/>
    <w:rsid w:val="00FA6D95"/>
    <w:rsid w:val="00FB58AA"/>
    <w:rsid w:val="00FB7D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88D8976"/>
  <w15:chartTrackingRefBased/>
  <w15:docId w15:val="{BC4FCB62-B98D-4BE4-9C28-CAE2942A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8D"/>
  </w:style>
  <w:style w:type="paragraph" w:styleId="Footer">
    <w:name w:val="footer"/>
    <w:basedOn w:val="Normal"/>
    <w:link w:val="FooterChar"/>
    <w:uiPriority w:val="99"/>
    <w:unhideWhenUsed/>
    <w:rsid w:val="0084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8D"/>
  </w:style>
  <w:style w:type="character" w:styleId="Hyperlink">
    <w:name w:val="Hyperlink"/>
    <w:basedOn w:val="DefaultParagraphFont"/>
    <w:uiPriority w:val="99"/>
    <w:unhideWhenUsed/>
    <w:rsid w:val="00841F8D"/>
    <w:rPr>
      <w:color w:val="0563C1" w:themeColor="hyperlink"/>
      <w:u w:val="single"/>
    </w:rPr>
  </w:style>
  <w:style w:type="character" w:customStyle="1" w:styleId="UnresolvedMention1">
    <w:name w:val="Unresolved Mention1"/>
    <w:basedOn w:val="DefaultParagraphFont"/>
    <w:uiPriority w:val="99"/>
    <w:semiHidden/>
    <w:unhideWhenUsed/>
    <w:rsid w:val="00841F8D"/>
    <w:rPr>
      <w:color w:val="808080"/>
      <w:shd w:val="clear" w:color="auto" w:fill="E6E6E6"/>
    </w:rPr>
  </w:style>
  <w:style w:type="paragraph" w:styleId="BalloonText">
    <w:name w:val="Balloon Text"/>
    <w:basedOn w:val="Normal"/>
    <w:link w:val="BalloonTextChar"/>
    <w:uiPriority w:val="99"/>
    <w:semiHidden/>
    <w:unhideWhenUsed/>
    <w:rsid w:val="002E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74"/>
    <w:rPr>
      <w:rFonts w:ascii="Segoe UI" w:hAnsi="Segoe UI" w:cs="Segoe UI"/>
      <w:sz w:val="18"/>
      <w:szCs w:val="18"/>
    </w:rPr>
  </w:style>
  <w:style w:type="table" w:styleId="TableGrid">
    <w:name w:val="Table Grid"/>
    <w:basedOn w:val="TableNormal"/>
    <w:uiPriority w:val="39"/>
    <w:rsid w:val="0061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0E54"/>
    <w:pPr>
      <w:widowControl w:val="0"/>
      <w:spacing w:after="0" w:line="240" w:lineRule="auto"/>
      <w:ind w:left="481"/>
    </w:pPr>
    <w:rPr>
      <w:rFonts w:ascii="Gotham Light" w:eastAsia="Gotham Light" w:hAnsi="Gotham Light"/>
      <w:sz w:val="26"/>
      <w:szCs w:val="26"/>
      <w:lang w:val="en-US" w:eastAsia="en-US"/>
    </w:rPr>
  </w:style>
  <w:style w:type="character" w:customStyle="1" w:styleId="BodyTextChar">
    <w:name w:val="Body Text Char"/>
    <w:basedOn w:val="DefaultParagraphFont"/>
    <w:link w:val="BodyText"/>
    <w:uiPriority w:val="1"/>
    <w:rsid w:val="008C0E54"/>
    <w:rPr>
      <w:rFonts w:ascii="Gotham Light" w:eastAsia="Gotham Light" w:hAnsi="Gotham Light"/>
      <w:sz w:val="26"/>
      <w:szCs w:val="26"/>
      <w:lang w:val="en-US" w:eastAsia="en-US"/>
    </w:rPr>
  </w:style>
  <w:style w:type="paragraph" w:styleId="NormalWeb">
    <w:name w:val="Normal (Web)"/>
    <w:basedOn w:val="Normal"/>
    <w:uiPriority w:val="99"/>
    <w:unhideWhenUsed/>
    <w:rsid w:val="005725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DB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0701">
      <w:bodyDiv w:val="1"/>
      <w:marLeft w:val="0"/>
      <w:marRight w:val="0"/>
      <w:marTop w:val="0"/>
      <w:marBottom w:val="0"/>
      <w:divBdr>
        <w:top w:val="none" w:sz="0" w:space="0" w:color="auto"/>
        <w:left w:val="none" w:sz="0" w:space="0" w:color="auto"/>
        <w:bottom w:val="none" w:sz="0" w:space="0" w:color="auto"/>
        <w:right w:val="none" w:sz="0" w:space="0" w:color="auto"/>
      </w:divBdr>
    </w:div>
    <w:div w:id="16295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xxx@oxbridge.com.au"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2C70-1423-4EDA-B40C-308BEF65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Howe</dc:creator>
  <cp:keywords/>
  <dc:description/>
  <cp:lastModifiedBy>Oxbridge Group</cp:lastModifiedBy>
  <cp:revision>5</cp:revision>
  <cp:lastPrinted>2018-10-18T06:53:00Z</cp:lastPrinted>
  <dcterms:created xsi:type="dcterms:W3CDTF">2024-04-14T18:47:00Z</dcterms:created>
  <dcterms:modified xsi:type="dcterms:W3CDTF">2024-04-14T18:50:00Z</dcterms:modified>
</cp:coreProperties>
</file>