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A21A3" w14:textId="66C0E49D" w:rsidR="003F1E48" w:rsidRDefault="003F1E48">
      <w:r w:rsidRPr="003F1E48">
        <w:t>QR code and link for joining the Oxbridge Group Property Club Trial team</w:t>
      </w:r>
      <w:r>
        <w:t xml:space="preserve"> ( for non-Oxbridge member agents)</w:t>
      </w:r>
    </w:p>
    <w:p w14:paraId="78E9D377" w14:textId="77777777" w:rsidR="003F1E48" w:rsidRDefault="003F1E48"/>
    <w:p w14:paraId="3C97EFB7" w14:textId="6CC912F9" w:rsidR="003F1C48" w:rsidRDefault="00BA4E19">
      <w:r>
        <w:rPr>
          <w:noProof/>
        </w:rPr>
        <w:drawing>
          <wp:inline distT="0" distB="0" distL="0" distR="0" wp14:anchorId="3B1AAA94" wp14:editId="153CA94C">
            <wp:extent cx="1905000" cy="1905000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A6E43" w14:textId="13AE5D83" w:rsidR="00BA4E19" w:rsidRDefault="00BA4E19"/>
    <w:p w14:paraId="30DF45AB" w14:textId="19349B01" w:rsidR="00BA4E19" w:rsidRPr="00BA4E19" w:rsidRDefault="00BA4E19">
      <w:r w:rsidRPr="00BA4E19">
        <w:t>https://service.arcnet.com.au/arc-qr-web/?agencyid=296085870&amp;departmentid=1525123391</w:t>
      </w:r>
    </w:p>
    <w:sectPr w:rsidR="00BA4E19" w:rsidRPr="00BA4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48"/>
    <w:rsid w:val="003F1C48"/>
    <w:rsid w:val="003F1E48"/>
    <w:rsid w:val="00BA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9FD32E"/>
  <w15:chartTrackingRefBased/>
  <w15:docId w15:val="{EB2980E7-0E58-C24F-B21E-9EAF2DDF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Shiu</dc:creator>
  <cp:keywords/>
  <dc:description/>
  <cp:lastModifiedBy>Anita Shiu</cp:lastModifiedBy>
  <cp:revision>3</cp:revision>
  <dcterms:created xsi:type="dcterms:W3CDTF">2022-05-05T00:41:00Z</dcterms:created>
  <dcterms:modified xsi:type="dcterms:W3CDTF">2022-05-05T07:59:00Z</dcterms:modified>
</cp:coreProperties>
</file>